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5FAF4A45"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70066A">
        <w:rPr>
          <w:rFonts w:ascii="Times New Roman" w:eastAsia="Times New Roman" w:hAnsi="Times New Roman" w:cs="Times New Roman"/>
          <w:sz w:val="24"/>
          <w:szCs w:val="24"/>
          <w:lang w:eastAsia="en-GB"/>
        </w:rPr>
        <w:t xml:space="preserve"> 153/47676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70066A">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07B87E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79B8EA7" w14:textId="219E8BB7" w:rsidR="00C277D3" w:rsidRPr="00AC3AB6" w:rsidRDefault="00003C8A"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BUILDING CONSULTING TOWER SRL</w:t>
      </w:r>
      <w:bookmarkEnd w:id="1"/>
      <w:r w:rsidR="00C277D3"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b/>
          <w:bCs/>
          <w:sz w:val="24"/>
          <w:szCs w:val="24"/>
          <w:lang w:eastAsia="en-GB"/>
        </w:rPr>
        <w:t>Bucuresti</w:t>
      </w:r>
      <w:r w:rsidR="00C277D3" w:rsidRPr="00AC3AB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Sectorul 5, str. Dr. Carol Davida, nr. 21 A, etaj 1, ap. 10,</w:t>
      </w:r>
      <w:r w:rsidR="00C277D3" w:rsidRPr="00AC3AB6">
        <w:rPr>
          <w:rFonts w:ascii="Times New Roman" w:eastAsia="Times New Roman" w:hAnsi="Times New Roman" w:cs="Times New Roman"/>
          <w:sz w:val="24"/>
          <w:szCs w:val="24"/>
          <w:lang w:eastAsia="en-GB"/>
        </w:rPr>
        <w:t xml:space="preserve"> telefon: </w:t>
      </w:r>
      <w:r w:rsidR="009B14C9">
        <w:rPr>
          <w:rFonts w:ascii="Times New Roman" w:eastAsia="Times New Roman" w:hAnsi="Times New Roman" w:cs="Times New Roman"/>
          <w:b/>
          <w:bCs/>
          <w:sz w:val="24"/>
          <w:szCs w:val="24"/>
          <w:lang w:eastAsia="en-GB"/>
        </w:rPr>
        <w:t>0743177102,</w:t>
      </w:r>
      <w:r w:rsidR="00C277D3"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J40/16051/2016</w:t>
      </w:r>
      <w:r w:rsidR="00C277D3"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w:t>
      </w:r>
      <w:r w:rsid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36814379</w:t>
      </w:r>
      <w:r w:rsidR="00C277D3" w:rsidRPr="00AC3AB6">
        <w:rPr>
          <w:rFonts w:ascii="Times New Roman" w:eastAsia="Times New Roman" w:hAnsi="Times New Roman" w:cs="Times New Roman"/>
          <w:sz w:val="24"/>
          <w:szCs w:val="24"/>
          <w:lang w:eastAsia="en-GB"/>
        </w:rPr>
        <w:t>, cont IBAN nr.</w:t>
      </w:r>
      <w:r w:rsidR="009B14C9">
        <w:rPr>
          <w:rFonts w:ascii="Times New Roman" w:eastAsia="Times New Roman" w:hAnsi="Times New Roman" w:cs="Times New Roman"/>
          <w:sz w:val="24"/>
          <w:szCs w:val="24"/>
          <w:lang w:eastAsia="en-GB"/>
        </w:rPr>
        <w:t xml:space="preserve"> RO60TREZ7055069XXX012549</w:t>
      </w:r>
      <w:r w:rsidR="00C277D3" w:rsidRPr="00AC3AB6">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deschis la </w:t>
      </w:r>
      <w:r w:rsidR="009B14C9">
        <w:rPr>
          <w:rFonts w:ascii="Times New Roman" w:eastAsia="Times New Roman" w:hAnsi="Times New Roman" w:cs="Times New Roman"/>
          <w:sz w:val="24"/>
          <w:szCs w:val="24"/>
          <w:lang w:eastAsia="en-GB"/>
        </w:rPr>
        <w:t>Trezoreria Sectorului 5 Bucuresti</w:t>
      </w:r>
      <w:r w:rsidR="00C277D3" w:rsidRPr="00AC3AB6">
        <w:rPr>
          <w:rFonts w:ascii="Times New Roman" w:eastAsia="Times New Roman" w:hAnsi="Times New Roman" w:cs="Times New Roman"/>
          <w:sz w:val="24"/>
          <w:szCs w:val="24"/>
          <w:lang w:eastAsia="en-GB"/>
        </w:rPr>
        <w:t xml:space="preserve"> reprezentată prin </w:t>
      </w:r>
      <w:bookmarkStart w:id="2" w:name="_Hlk139441450"/>
      <w:r w:rsidR="009B14C9" w:rsidRPr="009B14C9">
        <w:rPr>
          <w:rFonts w:ascii="Times New Roman" w:eastAsia="Times New Roman" w:hAnsi="Times New Roman" w:cs="Times New Roman"/>
          <w:b/>
          <w:bCs/>
          <w:sz w:val="24"/>
          <w:szCs w:val="24"/>
          <w:lang w:eastAsia="en-GB"/>
        </w:rPr>
        <w:t>Andrei</w:t>
      </w:r>
      <w:r w:rsidR="009B14C9">
        <w:rPr>
          <w:rFonts w:ascii="Times New Roman" w:eastAsia="Times New Roman" w:hAnsi="Times New Roman" w:cs="Times New Roman"/>
          <w:sz w:val="24"/>
          <w:szCs w:val="24"/>
          <w:lang w:eastAsia="en-GB"/>
        </w:rPr>
        <w:t xml:space="preserve"> </w:t>
      </w:r>
      <w:r w:rsidR="00867DAD">
        <w:rPr>
          <w:rFonts w:ascii="Times New Roman" w:eastAsia="Times New Roman" w:hAnsi="Times New Roman" w:cs="Times New Roman"/>
          <w:b/>
          <w:bCs/>
          <w:sz w:val="24"/>
          <w:szCs w:val="24"/>
          <w:lang w:eastAsia="en-GB"/>
        </w:rPr>
        <w:t>Miha</w:t>
      </w:r>
      <w:r w:rsidR="009B14C9">
        <w:rPr>
          <w:rFonts w:ascii="Times New Roman" w:eastAsia="Times New Roman" w:hAnsi="Times New Roman" w:cs="Times New Roman"/>
          <w:b/>
          <w:bCs/>
          <w:sz w:val="24"/>
          <w:szCs w:val="24"/>
          <w:lang w:eastAsia="en-GB"/>
        </w:rPr>
        <w:t>i</w:t>
      </w:r>
      <w:r w:rsidR="009B14C9" w:rsidRPr="009B14C9">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Arghir</w:t>
      </w:r>
      <w:bookmarkEnd w:id="2"/>
      <w:r w:rsidR="00C277D3" w:rsidRPr="00AC3AB6">
        <w:rPr>
          <w:rFonts w:ascii="Times New Roman" w:eastAsia="Times New Roman" w:hAnsi="Times New Roman" w:cs="Times New Roman"/>
          <w:sz w:val="24"/>
          <w:szCs w:val="24"/>
          <w:lang w:eastAsia="en-GB"/>
        </w:rPr>
        <w:t xml:space="preserve">, </w:t>
      </w:r>
      <w:r w:rsidR="009B14C9">
        <w:rPr>
          <w:rFonts w:ascii="Times New Roman" w:eastAsia="Times New Roman" w:hAnsi="Times New Roman" w:cs="Times New Roman"/>
          <w:sz w:val="24"/>
          <w:szCs w:val="24"/>
          <w:lang w:eastAsia="en-GB"/>
        </w:rPr>
        <w:t>administrator</w:t>
      </w:r>
      <w:r w:rsidR="00C277D3" w:rsidRPr="00AC3AB6">
        <w:rPr>
          <w:rFonts w:ascii="Times New Roman" w:eastAsia="Times New Roman" w:hAnsi="Times New Roman" w:cs="Times New Roman"/>
          <w:sz w:val="24"/>
          <w:szCs w:val="24"/>
          <w:lang w:eastAsia="en-GB"/>
        </w:rPr>
        <w:t>, în calitate de și denumită în continuare „</w:t>
      </w:r>
      <w:r w:rsidR="00C277D3" w:rsidRPr="00AC3AB6">
        <w:rPr>
          <w:rFonts w:ascii="Times New Roman" w:eastAsia="Times New Roman" w:hAnsi="Times New Roman" w:cs="Times New Roman"/>
          <w:b/>
          <w:bCs/>
          <w:sz w:val="24"/>
          <w:szCs w:val="24"/>
          <w:lang w:eastAsia="en-GB"/>
        </w:rPr>
        <w:t>Contractant</w:t>
      </w:r>
      <w:r w:rsidR="00C277D3" w:rsidRPr="00AC3AB6">
        <w:rPr>
          <w:rFonts w:ascii="Times New Roman" w:eastAsia="Times New Roman" w:hAnsi="Times New Roman" w:cs="Times New Roman"/>
          <w:sz w:val="24"/>
          <w:szCs w:val="24"/>
          <w:lang w:eastAsia="en-GB"/>
        </w:rPr>
        <w:t xml:space="preserve">”, pe de altă parte, </w:t>
      </w:r>
    </w:p>
    <w:p w14:paraId="1DA0CBC5"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5C376180"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 xml:space="preserve">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w:t>
      </w:r>
      <w:r w:rsidR="00C768E1" w:rsidRPr="00AC3AB6">
        <w:rPr>
          <w:rFonts w:ascii="Times New Roman" w:eastAsia="Times New Roman" w:hAnsi="Times New Roman" w:cs="Times New Roman"/>
          <w:b/>
          <w:bCs/>
          <w:sz w:val="24"/>
          <w:szCs w:val="24"/>
          <w:lang w:eastAsia="en-GB"/>
        </w:rPr>
        <w:lastRenderedPageBreak/>
        <w:t>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837C6B">
        <w:rPr>
          <w:rFonts w:ascii="Times New Roman" w:eastAsia="Times New Roman" w:hAnsi="Times New Roman" w:cs="Times New Roman"/>
          <w:b/>
          <w:bCs/>
          <w:sz w:val="24"/>
          <w:szCs w:val="24"/>
          <w:lang w:eastAsia="en-GB"/>
        </w:rPr>
        <w:t>V</w:t>
      </w:r>
      <w:r w:rsidR="007E4FC1">
        <w:rPr>
          <w:rFonts w:ascii="Times New Roman" w:eastAsia="Times New Roman" w:hAnsi="Times New Roman" w:cs="Times New Roman"/>
          <w:b/>
          <w:bCs/>
          <w:sz w:val="24"/>
          <w:szCs w:val="24"/>
          <w:lang w:eastAsia="en-GB"/>
        </w:rPr>
        <w:t>I</w:t>
      </w:r>
      <w:r w:rsidR="00EF277D">
        <w:rPr>
          <w:rFonts w:ascii="Times New Roman" w:eastAsia="Times New Roman" w:hAnsi="Times New Roman" w:cs="Times New Roman"/>
          <w:b/>
          <w:bCs/>
          <w:sz w:val="24"/>
          <w:szCs w:val="24"/>
          <w:lang w:eastAsia="en-GB"/>
        </w:rPr>
        <w:t>I</w:t>
      </w:r>
      <w:r w:rsidR="005F6EEB">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w:t>
      </w:r>
      <w:r w:rsidR="005F6EEB">
        <w:rPr>
          <w:rFonts w:ascii="Times New Roman" w:eastAsia="Times New Roman" w:hAnsi="Times New Roman" w:cs="Times New Roman"/>
          <w:b/>
          <w:bCs/>
          <w:sz w:val="24"/>
          <w:szCs w:val="24"/>
          <w:lang w:eastAsia="en-GB"/>
        </w:rPr>
        <w:t>21</w:t>
      </w:r>
      <w:r w:rsidR="00FE621C">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67AEA2C3"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EF277D" w:rsidRPr="00EF277D">
        <w:rPr>
          <w:rFonts w:ascii="Times New Roman" w:hAnsi="Times New Roman" w:cs="Times New Roman"/>
          <w:b/>
          <w:bCs/>
          <w:sz w:val="24"/>
          <w:szCs w:val="24"/>
          <w:lang w:eastAsia="en-GB"/>
        </w:rPr>
        <w:t>4</w:t>
      </w:r>
      <w:r w:rsidR="007E4FC1">
        <w:rPr>
          <w:rFonts w:ascii="Times New Roman" w:hAnsi="Times New Roman" w:cs="Times New Roman"/>
          <w:b/>
          <w:bCs/>
          <w:sz w:val="24"/>
          <w:szCs w:val="24"/>
          <w:lang w:eastAsia="en-GB"/>
        </w:rPr>
        <w:t>5</w:t>
      </w:r>
      <w:r w:rsidR="00FE621C" w:rsidRPr="00FE621C">
        <w:rPr>
          <w:rFonts w:ascii="Times New Roman" w:hAnsi="Times New Roman" w:cs="Times New Roman"/>
          <w:b/>
          <w:bCs/>
          <w:sz w:val="24"/>
          <w:szCs w:val="24"/>
          <w:lang w:eastAsia="en-GB"/>
        </w:rPr>
        <w:t>.</w:t>
      </w:r>
      <w:r w:rsidR="007E4FC1">
        <w:rPr>
          <w:rFonts w:ascii="Times New Roman" w:hAnsi="Times New Roman" w:cs="Times New Roman"/>
          <w:b/>
          <w:bCs/>
          <w:sz w:val="24"/>
          <w:szCs w:val="24"/>
          <w:lang w:eastAsia="en-GB"/>
        </w:rPr>
        <w:t>8</w:t>
      </w:r>
      <w:r w:rsidR="00FE621C" w:rsidRPr="00FE621C">
        <w:rPr>
          <w:rFonts w:ascii="Times New Roman" w:hAnsi="Times New Roman" w:cs="Times New Roman"/>
          <w:b/>
          <w:bCs/>
          <w:sz w:val="24"/>
          <w:szCs w:val="24"/>
          <w:lang w:eastAsia="en-GB"/>
        </w:rPr>
        <w:t>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EF277D" w:rsidRPr="00EF277D">
        <w:rPr>
          <w:rFonts w:ascii="Times New Roman" w:hAnsi="Times New Roman" w:cs="Times New Roman"/>
          <w:b/>
          <w:bCs/>
          <w:sz w:val="24"/>
          <w:szCs w:val="24"/>
          <w:lang w:eastAsia="en-GB"/>
        </w:rPr>
        <w:t>8.</w:t>
      </w:r>
      <w:r w:rsidR="007E4FC1">
        <w:rPr>
          <w:rFonts w:ascii="Times New Roman" w:hAnsi="Times New Roman" w:cs="Times New Roman"/>
          <w:b/>
          <w:bCs/>
          <w:sz w:val="24"/>
          <w:szCs w:val="24"/>
          <w:lang w:eastAsia="en-GB"/>
        </w:rPr>
        <w:t>702</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3CED4794" w14:textId="77777777" w:rsidR="007C25BE" w:rsidRPr="00AC3AB6" w:rsidRDefault="007C25BE" w:rsidP="007C25BE">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 xml:space="preserve">1. Faza I </w:t>
      </w:r>
      <w:r w:rsidRPr="00AC3AB6">
        <w:rPr>
          <w:rFonts w:ascii="Times New Roman" w:hAnsi="Times New Roman" w:cs="Times New Roman"/>
          <w:sz w:val="24"/>
          <w:szCs w:val="24"/>
          <w:lang w:eastAsia="ro-RO"/>
        </w:rPr>
        <w:t>in suma totala de</w:t>
      </w:r>
      <w:r>
        <w:rPr>
          <w:rFonts w:ascii="Times New Roman" w:hAnsi="Times New Roman" w:cs="Times New Roman"/>
          <w:sz w:val="24"/>
          <w:szCs w:val="24"/>
          <w:lang w:eastAsia="ro-RO"/>
        </w:rPr>
        <w:t xml:space="preserve"> </w:t>
      </w:r>
      <w:r w:rsidRPr="003D3E11">
        <w:rPr>
          <w:rFonts w:ascii="Times New Roman" w:hAnsi="Times New Roman" w:cs="Times New Roman"/>
          <w:b/>
          <w:bCs/>
          <w:sz w:val="24"/>
          <w:szCs w:val="24"/>
          <w:lang w:eastAsia="ro-RO"/>
        </w:rPr>
        <w:t>44.300</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xml:space="preserve">, la care se adauga TVA in valoare de </w:t>
      </w:r>
      <w:r>
        <w:rPr>
          <w:rFonts w:ascii="Times New Roman" w:hAnsi="Times New Roman" w:cs="Times New Roman"/>
          <w:b/>
          <w:bCs/>
          <w:sz w:val="24"/>
          <w:szCs w:val="24"/>
          <w:lang w:eastAsia="ro-RO"/>
        </w:rPr>
        <w:t xml:space="preserve">8.417 </w:t>
      </w:r>
      <w:r w:rsidRPr="004973EE">
        <w:rPr>
          <w:rFonts w:ascii="Times New Roman" w:hAnsi="Times New Roman" w:cs="Times New Roman"/>
          <w:b/>
          <w:bCs/>
          <w:sz w:val="24"/>
          <w:szCs w:val="24"/>
          <w:lang w:eastAsia="ro-RO"/>
        </w:rPr>
        <w:t>lei</w:t>
      </w:r>
      <w:r w:rsidRPr="00AC3AB6">
        <w:rPr>
          <w:rFonts w:ascii="Times New Roman" w:hAnsi="Times New Roman" w:cs="Times New Roman"/>
          <w:sz w:val="24"/>
          <w:szCs w:val="24"/>
          <w:lang w:eastAsia="ro-RO"/>
        </w:rPr>
        <w:t>, defalcata astfel:</w:t>
      </w:r>
    </w:p>
    <w:p w14:paraId="75DFDBF8" w14:textId="77777777" w:rsidR="007C25BE" w:rsidRPr="00AC3AB6" w:rsidRDefault="007C25BE" w:rsidP="007C25BE">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7E31A049" w14:textId="77777777" w:rsidR="004C6AA3" w:rsidRPr="004C6AA3" w:rsidRDefault="004C6AA3" w:rsidP="004C6AA3">
      <w:pPr>
        <w:suppressAutoHyphens w:val="0"/>
        <w:spacing w:after="0" w:line="240" w:lineRule="auto"/>
        <w:ind w:left="640"/>
        <w:contextualSpacing/>
        <w:jc w:val="both"/>
        <w:textAlignment w:val="auto"/>
        <w:rPr>
          <w:rFonts w:ascii="Times New Roman" w:hAnsi="Times New Roman" w:cs="Times New Roman"/>
          <w:sz w:val="24"/>
          <w:szCs w:val="24"/>
          <w:lang w:eastAsia="ro-RO"/>
        </w:rPr>
      </w:pPr>
      <w:r w:rsidRPr="004C6AA3">
        <w:rPr>
          <w:rFonts w:ascii="Times New Roman" w:hAnsi="Times New Roman" w:cs="Times New Roman"/>
          <w:sz w:val="24"/>
          <w:szCs w:val="24"/>
          <w:lang w:eastAsia="en-GB"/>
        </w:rPr>
        <w:t xml:space="preserve">- documentatiile pentru obtinerea certificatului de urbanism, studii si documentatii pentru obtinerea avizelor prevazute in certificatul de urbanism în sumă de </w:t>
      </w:r>
      <w:r w:rsidRPr="004C6AA3">
        <w:rPr>
          <w:rFonts w:ascii="Times New Roman" w:hAnsi="Times New Roman" w:cs="Times New Roman"/>
          <w:b/>
          <w:bCs/>
          <w:sz w:val="24"/>
          <w:szCs w:val="24"/>
          <w:lang w:eastAsia="en-GB"/>
        </w:rPr>
        <w:t>200 lei</w:t>
      </w:r>
      <w:r w:rsidRPr="004C6AA3">
        <w:rPr>
          <w:rFonts w:ascii="Times New Roman" w:hAnsi="Times New Roman" w:cs="Times New Roman"/>
          <w:sz w:val="24"/>
          <w:szCs w:val="24"/>
          <w:lang w:eastAsia="en-GB"/>
        </w:rPr>
        <w:t xml:space="preserve">, la care se adaugă TVA în valoare de </w:t>
      </w:r>
      <w:r w:rsidRPr="004C6AA3">
        <w:rPr>
          <w:rFonts w:ascii="Times New Roman" w:hAnsi="Times New Roman" w:cs="Times New Roman"/>
          <w:b/>
          <w:bCs/>
          <w:sz w:val="24"/>
          <w:szCs w:val="24"/>
          <w:lang w:eastAsia="en-GB"/>
        </w:rPr>
        <w:t>38 lei</w:t>
      </w:r>
      <w:r w:rsidRPr="004C6AA3">
        <w:rPr>
          <w:rFonts w:ascii="Times New Roman" w:hAnsi="Times New Roman" w:cs="Times New Roman"/>
          <w:sz w:val="24"/>
          <w:szCs w:val="24"/>
          <w:lang w:eastAsia="en-GB"/>
        </w:rPr>
        <w:t>, conform prevederilor legale;</w:t>
      </w:r>
    </w:p>
    <w:p w14:paraId="761C79D7" w14:textId="77777777" w:rsidR="007C25BE" w:rsidRPr="00AC3AB6" w:rsidRDefault="007C25BE" w:rsidP="007C25BE">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3D7B2F42" w14:textId="77777777" w:rsidR="007C25BE" w:rsidRPr="00AC3AB6" w:rsidRDefault="007C25BE" w:rsidP="007C25BE">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 în sumă de </w:t>
      </w:r>
      <w:r>
        <w:rPr>
          <w:rFonts w:ascii="Times New Roman" w:hAnsi="Times New Roman" w:cs="Times New Roman"/>
          <w:b/>
          <w:bCs/>
          <w:sz w:val="24"/>
          <w:szCs w:val="24"/>
          <w:lang w:eastAsia="en-GB"/>
        </w:rPr>
        <w:t>26.460</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5.027,4</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39D0BE16" w14:textId="77777777" w:rsidR="007C25BE" w:rsidRPr="00AC3AB6" w:rsidRDefault="007C25BE" w:rsidP="007C25BE">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181913EF" w14:textId="485E988C" w:rsidR="007C25BE" w:rsidRPr="00AC3AB6" w:rsidRDefault="007C25BE" w:rsidP="007C25BE">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Pr="00AC3AB6">
        <w:rPr>
          <w:rFonts w:ascii="Times New Roman" w:hAnsi="Times New Roman" w:cs="Times New Roman"/>
          <w:i/>
          <w:iCs/>
          <w:sz w:val="24"/>
          <w:szCs w:val="24"/>
          <w:lang w:eastAsia="en-GB"/>
        </w:rPr>
        <w:t>DTAC</w:t>
      </w:r>
      <w:r w:rsidRPr="00AC3AB6">
        <w:rPr>
          <w:rFonts w:ascii="Times New Roman" w:hAnsi="Times New Roman" w:cs="Times New Roman"/>
          <w:sz w:val="24"/>
          <w:szCs w:val="24"/>
          <w:lang w:eastAsia="en-GB"/>
        </w:rPr>
        <w:t xml:space="preserve"> în sumă de </w:t>
      </w:r>
      <w:r>
        <w:rPr>
          <w:rFonts w:ascii="Times New Roman" w:hAnsi="Times New Roman" w:cs="Times New Roman"/>
          <w:b/>
          <w:bCs/>
          <w:sz w:val="24"/>
          <w:szCs w:val="24"/>
          <w:lang w:eastAsia="en-GB"/>
        </w:rPr>
        <w:t xml:space="preserve">7.056 </w:t>
      </w:r>
      <w:r w:rsidRPr="004973EE">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1.340,6</w:t>
      </w:r>
      <w:r w:rsidR="0089659A">
        <w:rPr>
          <w:rFonts w:ascii="Times New Roman" w:hAnsi="Times New Roman" w:cs="Times New Roman"/>
          <w:b/>
          <w:bCs/>
          <w:sz w:val="24"/>
          <w:szCs w:val="24"/>
          <w:lang w:eastAsia="en-GB"/>
        </w:rPr>
        <w:t>4</w:t>
      </w:r>
      <w:r w:rsidRPr="005E7FB8">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151E654F" w14:textId="77777777" w:rsidR="007C25BE" w:rsidRPr="00AC3AB6" w:rsidRDefault="007C25BE" w:rsidP="007C25BE">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4A2144FE" w14:textId="4351969B" w:rsidR="007C25BE" w:rsidRPr="00AC3AB6" w:rsidRDefault="007C25BE" w:rsidP="007C25BE">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PT+DE+CS, POE în sumă de </w:t>
      </w:r>
      <w:r>
        <w:rPr>
          <w:rFonts w:ascii="Times New Roman" w:hAnsi="Times New Roman" w:cs="Times New Roman"/>
          <w:b/>
          <w:bCs/>
          <w:sz w:val="24"/>
          <w:szCs w:val="24"/>
          <w:lang w:eastAsia="en-GB"/>
        </w:rPr>
        <w:t>10.584</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2.01</w:t>
      </w:r>
      <w:r w:rsidR="0089659A">
        <w:rPr>
          <w:rFonts w:ascii="Times New Roman" w:hAnsi="Times New Roman" w:cs="Times New Roman"/>
          <w:b/>
          <w:bCs/>
          <w:sz w:val="24"/>
          <w:szCs w:val="24"/>
          <w:lang w:eastAsia="en-GB"/>
        </w:rPr>
        <w:t>0,96</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F8810EC" w14:textId="56A52CF7"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840910" w:rsidRPr="00840910">
        <w:rPr>
          <w:rFonts w:ascii="Times New Roman" w:hAnsi="Times New Roman" w:cs="Times New Roman"/>
          <w:b/>
          <w:bCs/>
          <w:sz w:val="24"/>
          <w:szCs w:val="24"/>
          <w:lang w:eastAsia="en-GB"/>
        </w:rPr>
        <w:t>1.500</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840910" w:rsidRPr="00840910">
        <w:rPr>
          <w:rFonts w:ascii="Times New Roman" w:hAnsi="Times New Roman" w:cs="Times New Roman"/>
          <w:b/>
          <w:bCs/>
          <w:sz w:val="24"/>
          <w:szCs w:val="24"/>
          <w:lang w:eastAsia="en-GB"/>
        </w:rPr>
        <w:t>285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lastRenderedPageBreak/>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7AB4E3" w14:textId="77777777" w:rsidR="00ED1037" w:rsidRPr="00AC3A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562B546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BUILDING CONSULTING TOWER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5BDDC343"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Pr="009B14C9">
        <w:rPr>
          <w:rFonts w:ascii="Times New Roman" w:eastAsia="Times New Roman" w:hAnsi="Times New Roman" w:cs="Times New Roman"/>
          <w:b/>
          <w:bCs/>
          <w:sz w:val="24"/>
          <w:szCs w:val="24"/>
          <w:lang w:eastAsia="en-GB"/>
        </w:rPr>
        <w:t>Andrei</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Mihai</w:t>
      </w:r>
      <w:r w:rsidRP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ARGHIR</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w:t>
      </w:r>
      <w:r w:rsidRPr="00AC3AB6">
        <w:rPr>
          <w:rFonts w:ascii="Times New Roman" w:eastAsia="Times New Roman" w:hAnsi="Times New Roman" w:cs="Times New Roman"/>
          <w:sz w:val="24"/>
          <w:szCs w:val="24"/>
          <w:lang w:eastAsia="en-GB"/>
        </w:rPr>
        <w:lastRenderedPageBreak/>
        <w:t>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 xml:space="preserve">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w:t>
      </w:r>
      <w:r w:rsidRPr="00AC3AB6">
        <w:rPr>
          <w:rFonts w:ascii="Times New Roman" w:eastAsia="Times New Roman" w:hAnsi="Times New Roman" w:cs="Times New Roman"/>
          <w:bCs/>
          <w:sz w:val="24"/>
          <w:szCs w:val="24"/>
          <w:lang w:eastAsia="en-GB"/>
        </w:rPr>
        <w:lastRenderedPageBreak/>
        <w:t>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Potrivit Legii nr. 10/1995 privind calitatea în construţii, republicată, cu modificările şi completările ulterioare, asumându-şi toate responsabilităţile ce decurg din conţinutul </w:t>
      </w:r>
      <w:r w:rsidRPr="00AC3AB6">
        <w:rPr>
          <w:rFonts w:ascii="Times New Roman" w:eastAsia="Times New Roman" w:hAnsi="Times New Roman" w:cs="Times New Roman"/>
          <w:sz w:val="24"/>
          <w:szCs w:val="24"/>
          <w:lang w:val="ro-RO" w:eastAsia="en-GB"/>
        </w:rPr>
        <w:lastRenderedPageBreak/>
        <w:t>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lastRenderedPageBreak/>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lastRenderedPageBreak/>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w:t>
      </w:r>
      <w:r w:rsidRPr="00AC3AB6">
        <w:rPr>
          <w:rFonts w:ascii="Times New Roman" w:eastAsia="Times New Roman" w:hAnsi="Times New Roman" w:cs="Times New Roman"/>
          <w:sz w:val="24"/>
          <w:szCs w:val="24"/>
          <w:lang w:eastAsia="en-GB"/>
        </w:rPr>
        <w:lastRenderedPageBreak/>
        <w:t>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ii. Operatorul Economic care preia drepturile și obligațiile Contractantului ca urmare a unei succesiuni universale sau cu titlu universal în cadrul unui proces </w:t>
      </w:r>
      <w:r w:rsidRPr="00AC3AB6">
        <w:rPr>
          <w:rFonts w:ascii="Times New Roman" w:eastAsia="Times New Roman" w:hAnsi="Times New Roman" w:cs="Times New Roman"/>
          <w:sz w:val="24"/>
          <w:szCs w:val="24"/>
          <w:lang w:eastAsia="en-GB"/>
        </w:rPr>
        <w:lastRenderedPageBreak/>
        <w:t>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Inainte de semnarea contractului de execuţie a lucrării, asocierea va prezenta acordul de asociere într-una din formele: în original/formă legalizată/ semnat și </w:t>
      </w:r>
      <w:r w:rsidRPr="00AC3AB6">
        <w:rPr>
          <w:rFonts w:ascii="Times New Roman" w:eastAsia="Times New Roman" w:hAnsi="Times New Roman" w:cs="Times New Roman"/>
          <w:sz w:val="24"/>
          <w:szCs w:val="24"/>
          <w:lang w:val="ro-RO" w:eastAsia="en-GB"/>
        </w:rPr>
        <w:lastRenderedPageBreak/>
        <w:t>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P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5111248E" w14:textId="77777777" w:rsidR="00282410" w:rsidRPr="00AC3A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lastRenderedPageBreak/>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6849DFB5"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7E55629B"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ORASUL PETRILA                                                  SC BUILDING CONSULTING TOWER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7B7D9888"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Andrei Mihai ARGHIR</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D7479E">
      <w:headerReference w:type="default" r:id="rId9"/>
      <w:footerReference w:type="default" r:id="rId10"/>
      <w:pgSz w:w="11906" w:h="16838"/>
      <w:pgMar w:top="426" w:right="849" w:bottom="28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DB0C" w14:textId="77777777" w:rsidR="0072592F" w:rsidRDefault="0072592F">
      <w:pPr>
        <w:spacing w:after="0" w:line="240" w:lineRule="auto"/>
      </w:pPr>
      <w:r>
        <w:separator/>
      </w:r>
    </w:p>
  </w:endnote>
  <w:endnote w:type="continuationSeparator" w:id="0">
    <w:p w14:paraId="1964CF1C" w14:textId="77777777" w:rsidR="0072592F" w:rsidRDefault="0072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170" w14:textId="70FAEB2C" w:rsidR="00D7479E" w:rsidRDefault="00D7479E" w:rsidP="00761D33"/>
  <w:p w14:paraId="38F590F8" w14:textId="2094BD05" w:rsidR="00761D33" w:rsidRDefault="00761D33" w:rsidP="00761D33"/>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D7479E">
      <w:trPr>
        <w:jc w:val="center"/>
      </w:trPr>
      <w:tc>
        <w:tcPr>
          <w:tcW w:w="1204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780"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BB08" w14:textId="77777777" w:rsidR="0072592F" w:rsidRDefault="0072592F">
      <w:pPr>
        <w:spacing w:after="0" w:line="240" w:lineRule="auto"/>
      </w:pPr>
      <w:r>
        <w:rPr>
          <w:color w:val="000000"/>
        </w:rPr>
        <w:separator/>
      </w:r>
    </w:p>
  </w:footnote>
  <w:footnote w:type="continuationSeparator" w:id="0">
    <w:p w14:paraId="6791768F" w14:textId="77777777" w:rsidR="0072592F" w:rsidRDefault="0072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D10D2"/>
    <w:rsid w:val="000E55DF"/>
    <w:rsid w:val="00100FB5"/>
    <w:rsid w:val="00146322"/>
    <w:rsid w:val="00152D11"/>
    <w:rsid w:val="00167A27"/>
    <w:rsid w:val="001716D5"/>
    <w:rsid w:val="001B1A3A"/>
    <w:rsid w:val="001B75EA"/>
    <w:rsid w:val="001C2202"/>
    <w:rsid w:val="001F2FB7"/>
    <w:rsid w:val="002223A8"/>
    <w:rsid w:val="002273CC"/>
    <w:rsid w:val="0026730A"/>
    <w:rsid w:val="002732CB"/>
    <w:rsid w:val="00282410"/>
    <w:rsid w:val="00297052"/>
    <w:rsid w:val="002A58AE"/>
    <w:rsid w:val="002A66C9"/>
    <w:rsid w:val="002C3C02"/>
    <w:rsid w:val="002C714B"/>
    <w:rsid w:val="00332212"/>
    <w:rsid w:val="00333BB7"/>
    <w:rsid w:val="003366D0"/>
    <w:rsid w:val="003378B5"/>
    <w:rsid w:val="00364F87"/>
    <w:rsid w:val="003704D6"/>
    <w:rsid w:val="00383599"/>
    <w:rsid w:val="00383A49"/>
    <w:rsid w:val="003A2C28"/>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6AA3"/>
    <w:rsid w:val="004C714D"/>
    <w:rsid w:val="00500621"/>
    <w:rsid w:val="005219B3"/>
    <w:rsid w:val="005330B8"/>
    <w:rsid w:val="00541CA5"/>
    <w:rsid w:val="005472C9"/>
    <w:rsid w:val="005662B7"/>
    <w:rsid w:val="005A60B3"/>
    <w:rsid w:val="005B7931"/>
    <w:rsid w:val="005D31AA"/>
    <w:rsid w:val="005E33AA"/>
    <w:rsid w:val="005E7FB8"/>
    <w:rsid w:val="005F6EEB"/>
    <w:rsid w:val="00610C3B"/>
    <w:rsid w:val="006446F0"/>
    <w:rsid w:val="006704CA"/>
    <w:rsid w:val="00681A35"/>
    <w:rsid w:val="00686D9C"/>
    <w:rsid w:val="00690ABA"/>
    <w:rsid w:val="006A2346"/>
    <w:rsid w:val="006A2BCD"/>
    <w:rsid w:val="006B0AE0"/>
    <w:rsid w:val="006B1F72"/>
    <w:rsid w:val="006C2DAB"/>
    <w:rsid w:val="006C7774"/>
    <w:rsid w:val="006E6347"/>
    <w:rsid w:val="0070066A"/>
    <w:rsid w:val="00723F6F"/>
    <w:rsid w:val="0072592F"/>
    <w:rsid w:val="00735226"/>
    <w:rsid w:val="0073670B"/>
    <w:rsid w:val="00755296"/>
    <w:rsid w:val="00760D65"/>
    <w:rsid w:val="00761D33"/>
    <w:rsid w:val="007856A0"/>
    <w:rsid w:val="007C25BE"/>
    <w:rsid w:val="007C62A4"/>
    <w:rsid w:val="007C7C87"/>
    <w:rsid w:val="007E4FC1"/>
    <w:rsid w:val="00813468"/>
    <w:rsid w:val="00813B4F"/>
    <w:rsid w:val="00817F84"/>
    <w:rsid w:val="0083257F"/>
    <w:rsid w:val="00837C6B"/>
    <w:rsid w:val="00840910"/>
    <w:rsid w:val="0086244A"/>
    <w:rsid w:val="0086276D"/>
    <w:rsid w:val="00867DAD"/>
    <w:rsid w:val="0089659A"/>
    <w:rsid w:val="008A3A3F"/>
    <w:rsid w:val="008A7112"/>
    <w:rsid w:val="008D04B4"/>
    <w:rsid w:val="008D095E"/>
    <w:rsid w:val="008D15B0"/>
    <w:rsid w:val="008D17A0"/>
    <w:rsid w:val="008F1F86"/>
    <w:rsid w:val="008F2FB9"/>
    <w:rsid w:val="008F6785"/>
    <w:rsid w:val="009129B4"/>
    <w:rsid w:val="00943EFD"/>
    <w:rsid w:val="00945554"/>
    <w:rsid w:val="00947ABD"/>
    <w:rsid w:val="009910CA"/>
    <w:rsid w:val="009B14C9"/>
    <w:rsid w:val="009B4DCA"/>
    <w:rsid w:val="009C76AC"/>
    <w:rsid w:val="009D5EC7"/>
    <w:rsid w:val="009D74E7"/>
    <w:rsid w:val="00A0040A"/>
    <w:rsid w:val="00A042BF"/>
    <w:rsid w:val="00A10C4D"/>
    <w:rsid w:val="00A12435"/>
    <w:rsid w:val="00A20B59"/>
    <w:rsid w:val="00A2102E"/>
    <w:rsid w:val="00A329D7"/>
    <w:rsid w:val="00A47579"/>
    <w:rsid w:val="00A5355D"/>
    <w:rsid w:val="00A64DD7"/>
    <w:rsid w:val="00A845C8"/>
    <w:rsid w:val="00A9250F"/>
    <w:rsid w:val="00AA076B"/>
    <w:rsid w:val="00AC3AB6"/>
    <w:rsid w:val="00B310D5"/>
    <w:rsid w:val="00B5206B"/>
    <w:rsid w:val="00B85448"/>
    <w:rsid w:val="00BA04B0"/>
    <w:rsid w:val="00BC44E6"/>
    <w:rsid w:val="00BD315E"/>
    <w:rsid w:val="00BD584C"/>
    <w:rsid w:val="00BE4243"/>
    <w:rsid w:val="00BE48E0"/>
    <w:rsid w:val="00BE7323"/>
    <w:rsid w:val="00C13E43"/>
    <w:rsid w:val="00C277D3"/>
    <w:rsid w:val="00C27B87"/>
    <w:rsid w:val="00C53D99"/>
    <w:rsid w:val="00C67E1D"/>
    <w:rsid w:val="00C71EEC"/>
    <w:rsid w:val="00C768E1"/>
    <w:rsid w:val="00C85B7E"/>
    <w:rsid w:val="00CA4D36"/>
    <w:rsid w:val="00CC62FE"/>
    <w:rsid w:val="00CE3AE2"/>
    <w:rsid w:val="00CF277F"/>
    <w:rsid w:val="00CF387A"/>
    <w:rsid w:val="00D13736"/>
    <w:rsid w:val="00D417CB"/>
    <w:rsid w:val="00D53EB2"/>
    <w:rsid w:val="00D6065F"/>
    <w:rsid w:val="00D62E11"/>
    <w:rsid w:val="00D73323"/>
    <w:rsid w:val="00D7479E"/>
    <w:rsid w:val="00D94C48"/>
    <w:rsid w:val="00E31313"/>
    <w:rsid w:val="00E51FE3"/>
    <w:rsid w:val="00E53757"/>
    <w:rsid w:val="00E653AF"/>
    <w:rsid w:val="00E74053"/>
    <w:rsid w:val="00E76875"/>
    <w:rsid w:val="00E82500"/>
    <w:rsid w:val="00E902A9"/>
    <w:rsid w:val="00EC05F5"/>
    <w:rsid w:val="00ED1037"/>
    <w:rsid w:val="00ED61E7"/>
    <w:rsid w:val="00EF277D"/>
    <w:rsid w:val="00F60DF9"/>
    <w:rsid w:val="00F65AD1"/>
    <w:rsid w:val="00F8798C"/>
    <w:rsid w:val="00F94E04"/>
    <w:rsid w:val="00F97714"/>
    <w:rsid w:val="00FA20C3"/>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 w:id="90467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10100</Words>
  <Characters>58585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28</cp:revision>
  <cp:lastPrinted>2023-07-07T05:11:00Z</cp:lastPrinted>
  <dcterms:created xsi:type="dcterms:W3CDTF">2022-12-06T11:26:00Z</dcterms:created>
  <dcterms:modified xsi:type="dcterms:W3CDTF">2023-07-28T07:04:00Z</dcterms:modified>
</cp:coreProperties>
</file>